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1979B" w14:textId="77777777" w:rsidR="0063588E" w:rsidRDefault="0063588E" w:rsidP="0063588E">
      <w:pPr>
        <w:jc w:val="center"/>
        <w:rPr>
          <w:lang w:val="en-US"/>
        </w:rPr>
      </w:pPr>
      <w:bookmarkStart w:id="0" w:name="_GoBack"/>
      <w:bookmarkEnd w:id="0"/>
    </w:p>
    <w:p w14:paraId="18721215" w14:textId="77777777" w:rsidR="0063588E" w:rsidRDefault="0063588E" w:rsidP="0063588E">
      <w:pPr>
        <w:jc w:val="center"/>
        <w:rPr>
          <w:lang w:val="en-US"/>
        </w:rPr>
      </w:pPr>
    </w:p>
    <w:p w14:paraId="22D13E3D" w14:textId="77777777" w:rsidR="0063588E" w:rsidRDefault="0063588E" w:rsidP="0063588E">
      <w:pPr>
        <w:jc w:val="center"/>
        <w:rPr>
          <w:lang w:val="en-US"/>
        </w:rPr>
      </w:pPr>
    </w:p>
    <w:p w14:paraId="4604E5BF" w14:textId="77777777" w:rsidR="0063588E" w:rsidRDefault="0063588E" w:rsidP="0063588E">
      <w:pPr>
        <w:jc w:val="center"/>
        <w:rPr>
          <w:lang w:val="en-US"/>
        </w:rPr>
      </w:pPr>
    </w:p>
    <w:p w14:paraId="10E31D51" w14:textId="77777777" w:rsidR="0063588E" w:rsidRDefault="0063588E" w:rsidP="0063588E">
      <w:pPr>
        <w:jc w:val="center"/>
        <w:rPr>
          <w:lang w:val="en-US"/>
        </w:rPr>
      </w:pPr>
    </w:p>
    <w:p w14:paraId="36FE5835" w14:textId="77777777" w:rsidR="0063588E" w:rsidRDefault="0063588E" w:rsidP="0063588E">
      <w:pPr>
        <w:jc w:val="center"/>
        <w:rPr>
          <w:lang w:val="en-US"/>
        </w:rPr>
      </w:pPr>
    </w:p>
    <w:p w14:paraId="24DE3C38" w14:textId="77777777" w:rsidR="0063588E" w:rsidRDefault="0063588E" w:rsidP="0063588E">
      <w:pPr>
        <w:jc w:val="center"/>
        <w:rPr>
          <w:lang w:val="en-US"/>
        </w:rPr>
      </w:pPr>
    </w:p>
    <w:p w14:paraId="6002532E" w14:textId="77777777" w:rsidR="0063588E" w:rsidRDefault="0063588E" w:rsidP="0063588E">
      <w:pPr>
        <w:jc w:val="center"/>
        <w:rPr>
          <w:lang w:val="en-US"/>
        </w:rPr>
      </w:pPr>
    </w:p>
    <w:p w14:paraId="6562A67B" w14:textId="77777777" w:rsidR="0063588E" w:rsidRDefault="0063588E" w:rsidP="0063588E">
      <w:pPr>
        <w:jc w:val="center"/>
        <w:rPr>
          <w:lang w:val="en-US"/>
        </w:rPr>
      </w:pPr>
    </w:p>
    <w:p w14:paraId="63F99B4C" w14:textId="77777777" w:rsidR="0063588E" w:rsidRDefault="0063588E" w:rsidP="0063588E">
      <w:pPr>
        <w:jc w:val="center"/>
        <w:rPr>
          <w:lang w:val="en-US"/>
        </w:rPr>
      </w:pPr>
    </w:p>
    <w:p w14:paraId="7A15CA68" w14:textId="77777777" w:rsidR="0063588E" w:rsidRDefault="0063588E" w:rsidP="0063588E">
      <w:pPr>
        <w:jc w:val="center"/>
        <w:rPr>
          <w:lang w:val="en-US"/>
        </w:rPr>
      </w:pPr>
    </w:p>
    <w:p w14:paraId="5B26C253" w14:textId="77777777" w:rsidR="0063588E" w:rsidRDefault="0063588E" w:rsidP="0063588E">
      <w:pPr>
        <w:jc w:val="center"/>
        <w:rPr>
          <w:lang w:val="en-US"/>
        </w:rPr>
      </w:pPr>
    </w:p>
    <w:p w14:paraId="24253350" w14:textId="77777777" w:rsidR="0063588E" w:rsidRDefault="0063588E" w:rsidP="0063588E">
      <w:pPr>
        <w:jc w:val="center"/>
        <w:rPr>
          <w:lang w:val="en-US"/>
        </w:rPr>
      </w:pPr>
    </w:p>
    <w:p w14:paraId="6AA784C9" w14:textId="78F9D9CB" w:rsidR="009E58F0" w:rsidRDefault="009A52F7" w:rsidP="0063588E">
      <w:pPr>
        <w:jc w:val="center"/>
        <w:rPr>
          <w:lang w:val="en-US"/>
        </w:rPr>
      </w:pPr>
      <w:r>
        <w:rPr>
          <w:lang w:val="en-US"/>
        </w:rPr>
        <w:t>Incivility in the nursing workplace</w:t>
      </w:r>
    </w:p>
    <w:p w14:paraId="19B5A475" w14:textId="5AFB20A0" w:rsidR="0063588E" w:rsidRDefault="009A52F7" w:rsidP="0063588E">
      <w:pPr>
        <w:jc w:val="center"/>
        <w:rPr>
          <w:lang w:val="en-US"/>
        </w:rPr>
      </w:pPr>
      <w:r>
        <w:rPr>
          <w:lang w:val="en-US"/>
        </w:rPr>
        <w:t>Name</w:t>
      </w:r>
    </w:p>
    <w:p w14:paraId="38FD77D8" w14:textId="422E5390" w:rsidR="0063588E" w:rsidRDefault="009A52F7" w:rsidP="0063588E">
      <w:pPr>
        <w:jc w:val="center"/>
        <w:rPr>
          <w:lang w:val="en-US"/>
        </w:rPr>
      </w:pPr>
      <w:r>
        <w:rPr>
          <w:lang w:val="en-US"/>
        </w:rPr>
        <w:t>Institution</w:t>
      </w:r>
    </w:p>
    <w:p w14:paraId="06488A71" w14:textId="27F3BD56" w:rsidR="0063588E" w:rsidRDefault="0063588E" w:rsidP="0063588E">
      <w:pPr>
        <w:jc w:val="center"/>
        <w:rPr>
          <w:lang w:val="en-US"/>
        </w:rPr>
      </w:pPr>
    </w:p>
    <w:p w14:paraId="4CB34D21" w14:textId="15A2D05F" w:rsidR="0063588E" w:rsidRDefault="0063588E" w:rsidP="0063588E">
      <w:pPr>
        <w:jc w:val="center"/>
        <w:rPr>
          <w:lang w:val="en-US"/>
        </w:rPr>
      </w:pPr>
    </w:p>
    <w:p w14:paraId="222076C6" w14:textId="52794E7D" w:rsidR="0063588E" w:rsidRDefault="0063588E" w:rsidP="0063588E">
      <w:pPr>
        <w:jc w:val="center"/>
        <w:rPr>
          <w:lang w:val="en-US"/>
        </w:rPr>
      </w:pPr>
    </w:p>
    <w:p w14:paraId="12C4F2F8" w14:textId="28A9DA9A" w:rsidR="0063588E" w:rsidRDefault="0063588E" w:rsidP="0063588E">
      <w:pPr>
        <w:jc w:val="center"/>
        <w:rPr>
          <w:lang w:val="en-US"/>
        </w:rPr>
      </w:pPr>
    </w:p>
    <w:p w14:paraId="17341CDD" w14:textId="454418BC" w:rsidR="0063588E" w:rsidRDefault="0063588E" w:rsidP="0063588E">
      <w:pPr>
        <w:jc w:val="center"/>
        <w:rPr>
          <w:lang w:val="en-US"/>
        </w:rPr>
      </w:pPr>
    </w:p>
    <w:p w14:paraId="6075C4F4" w14:textId="2111AA9F" w:rsidR="0063588E" w:rsidRDefault="0063588E" w:rsidP="0063588E">
      <w:pPr>
        <w:jc w:val="center"/>
        <w:rPr>
          <w:lang w:val="en-US"/>
        </w:rPr>
      </w:pPr>
    </w:p>
    <w:p w14:paraId="3DCB5168" w14:textId="3BFECCBC" w:rsidR="0063588E" w:rsidRDefault="0063588E" w:rsidP="0063588E">
      <w:pPr>
        <w:jc w:val="center"/>
        <w:rPr>
          <w:lang w:val="en-US"/>
        </w:rPr>
      </w:pPr>
    </w:p>
    <w:p w14:paraId="39012CDA" w14:textId="7D2277E4" w:rsidR="0063588E" w:rsidRDefault="0063588E" w:rsidP="0063588E">
      <w:pPr>
        <w:jc w:val="center"/>
        <w:rPr>
          <w:lang w:val="en-US"/>
        </w:rPr>
      </w:pPr>
    </w:p>
    <w:p w14:paraId="2E5E57B8" w14:textId="74580B47" w:rsidR="0063588E" w:rsidRDefault="0063588E" w:rsidP="0063588E">
      <w:pPr>
        <w:jc w:val="center"/>
        <w:rPr>
          <w:lang w:val="en-US"/>
        </w:rPr>
      </w:pPr>
    </w:p>
    <w:p w14:paraId="70B59009" w14:textId="0063A32F" w:rsidR="0063588E" w:rsidRDefault="0063588E" w:rsidP="0063588E">
      <w:pPr>
        <w:jc w:val="center"/>
        <w:rPr>
          <w:lang w:val="en-US"/>
        </w:rPr>
      </w:pPr>
    </w:p>
    <w:p w14:paraId="0977E392" w14:textId="576212EF" w:rsidR="0063588E" w:rsidRDefault="0063588E" w:rsidP="0063588E">
      <w:pPr>
        <w:jc w:val="center"/>
        <w:rPr>
          <w:lang w:val="en-US"/>
        </w:rPr>
      </w:pPr>
    </w:p>
    <w:p w14:paraId="687D3A32" w14:textId="272E89D9" w:rsidR="0063588E" w:rsidRDefault="0063588E" w:rsidP="0063588E">
      <w:pPr>
        <w:jc w:val="center"/>
        <w:rPr>
          <w:lang w:val="en-US"/>
        </w:rPr>
      </w:pPr>
    </w:p>
    <w:p w14:paraId="3F6B2312" w14:textId="77777777" w:rsidR="0063588E" w:rsidRDefault="0063588E" w:rsidP="0063588E">
      <w:pPr>
        <w:jc w:val="center"/>
        <w:rPr>
          <w:lang w:val="en-US"/>
        </w:rPr>
      </w:pPr>
    </w:p>
    <w:p w14:paraId="479347A2" w14:textId="77777777" w:rsidR="0063588E" w:rsidRDefault="0063588E">
      <w:pPr>
        <w:rPr>
          <w:lang w:val="en-US"/>
        </w:rPr>
      </w:pPr>
    </w:p>
    <w:p w14:paraId="1D29346F" w14:textId="04F29E17" w:rsidR="002B4395" w:rsidRDefault="009A52F7" w:rsidP="0063588E">
      <w:pPr>
        <w:spacing w:line="480" w:lineRule="auto"/>
        <w:ind w:firstLine="720"/>
        <w:rPr>
          <w:lang w:val="en-US"/>
        </w:rPr>
      </w:pPr>
      <w:r>
        <w:rPr>
          <w:lang w:val="en-US"/>
        </w:rPr>
        <w:lastRenderedPageBreak/>
        <w:t xml:space="preserve">The nursing environment is essential in defining the quality of healthcare. There are significant issues that have evolved in the nursing workplace which create challenges in the implementation of quality healthcare. A healthcare environment is highly </w:t>
      </w:r>
      <w:r w:rsidR="00C52F31">
        <w:rPr>
          <w:lang w:val="en-US"/>
        </w:rPr>
        <w:t>interactive</w:t>
      </w:r>
      <w:r>
        <w:rPr>
          <w:lang w:val="en-US"/>
        </w:rPr>
        <w:t>, and thus the inability to define better relations defines quality healthcare delivery. One of the significant challenges in nursing care is incivility.</w:t>
      </w:r>
      <w:r w:rsidR="00C52F31">
        <w:rPr>
          <w:lang w:val="en-US"/>
        </w:rPr>
        <w:t xml:space="preserve"> </w:t>
      </w:r>
      <w:r w:rsidR="00C52F31" w:rsidRPr="00C52F31">
        <w:rPr>
          <w:lang w:val="en-US"/>
        </w:rPr>
        <w:t>The healthcare environment has been significantly transformed in recent past considering the adoption of essential healthcare aspects which improve the overall understanding of patient health. The implementation of the affordable care act provides an integral focus on fundamental changes which help in creating a greater emphasis on essential changes which define better health outcomes. The integration of better strategies within healthcare has focused on building a better evaluation of important processes which help create highly diversified healthcare</w:t>
      </w:r>
      <w:r w:rsidR="00C52F31">
        <w:rPr>
          <w:lang w:val="en-US"/>
        </w:rPr>
        <w:t>.</w:t>
      </w:r>
    </w:p>
    <w:p w14:paraId="24AA45AC" w14:textId="78272160" w:rsidR="00C52F31" w:rsidRDefault="009A52F7" w:rsidP="0063588E">
      <w:pPr>
        <w:spacing w:line="480" w:lineRule="auto"/>
        <w:ind w:firstLine="720"/>
        <w:rPr>
          <w:lang w:val="en-US"/>
        </w:rPr>
      </w:pPr>
      <w:r w:rsidRPr="00C52F31">
        <w:rPr>
          <w:lang w:val="en-US"/>
        </w:rPr>
        <w:t>The delivery of quality healthcare is based on the existing positive relationship between all stakeholders, which include nursing care providers, patients, and the government, which provides regulatory policies to ensure that the delivery of healthcare is based on the existing guidelines. The nursing environment is crucial for the delivery of care since it determines the current relationship between nursing care providers. The successful delivery of health care is based on multidisciplinary agencies, which needs to be expertly coordinated</w:t>
      </w:r>
      <w:r w:rsidR="00E6543D">
        <w:rPr>
          <w:lang w:val="en-US"/>
        </w:rPr>
        <w:t xml:space="preserve"> </w:t>
      </w:r>
      <w:r w:rsidR="00E6543D">
        <w:rPr>
          <w:lang w:val="en-US"/>
        </w:rPr>
        <w:fldChar w:fldCharType="begin" w:fldLock="1"/>
      </w:r>
      <w:r w:rsidR="00E6543D">
        <w:rPr>
          <w:lang w:val="en-US"/>
        </w:rPr>
        <w:instrText>ADDIN CSL_CITATION {"citationItems":[{"id":"ITEM-1","itemData":{"DOI":"10.1016/j.ecns.2011.10.003","ISSN":"18761399","abstract":"Introduction: Incivility may be a problem for nursing students as they progress through their nursing education and enter the workplace. Nursing faculty are challenged to construct meaningful learning experiences to address the problem and consequences of incivility. Method: A problem-based learning scenario and Kirkpatrick's model for evaluation were used to address incivility and the \" reality shock\" between what students learn about the practice of nursing and the interactions they may experience in the workplace. Results: Students expressed a favorable reaction to the scenario and reported being better prepared to address incivility in the workplace. Conclusions: Problem-based learning scenarios are an effective teaching strategy for instructing nursing students on the topic of incivility. © 2013 International Nursing Association for Clinical Simulation and Learning.","author":[{"dropping-particle":"","family":"Clark","given":"Cynthia M.","non-dropping-particle":"","parse-names":false,"suffix":""},{"dropping-particle":"","family":"Ahten","given":"Sara M.","non-dropping-particle":"","parse-names":false,"suffix":""},{"dropping-particle":"","family":"Macy","given":"Rosemary","non-dropping-particle":"","parse-names":false,"suffix":""}],"container-title":"Clinical Simulation in Nursing","id":"ITEM-1","issued":{"date-parts":[["2013"]]},"title":"Using Problem-Based Learning Scenarios to Prepare Nursing Students to Address Incivility","type":"article-journal"},"uris":["http://www.mendeley.com/documents/?uuid=90a2dd92-3f64-4ffe-8420-c2258f7684ea","http://www.mendeley.com/documents/?uuid=22fe04a7-5d9b-4584-89ac-01d0a965d5ea"]}],"mendeley":{"formattedCitation":"(Clark, Ahten, &amp; Macy, 2013)","plainTextFormattedCitation":"(Clark, Ahten, &amp; Macy, 2013)","previouslyFormattedCitation":"(Clark, Ahten, &amp; Macy, 2013)"},"properties":{"noteIndex":0},"schema":"https://github.com/citation-style-language/schema/raw/master/csl-citation.json"}</w:instrText>
      </w:r>
      <w:r w:rsidR="00E6543D">
        <w:rPr>
          <w:lang w:val="en-US"/>
        </w:rPr>
        <w:fldChar w:fldCharType="separate"/>
      </w:r>
      <w:r w:rsidR="00E6543D" w:rsidRPr="00E6543D">
        <w:rPr>
          <w:noProof/>
          <w:lang w:val="en-US"/>
        </w:rPr>
        <w:t>(Clark, Ahten, &amp; Macy, 2013)</w:t>
      </w:r>
      <w:r w:rsidR="00E6543D">
        <w:rPr>
          <w:lang w:val="en-US"/>
        </w:rPr>
        <w:fldChar w:fldCharType="end"/>
      </w:r>
      <w:r w:rsidRPr="00C52F31">
        <w:rPr>
          <w:lang w:val="en-US"/>
        </w:rPr>
        <w:t>.</w:t>
      </w:r>
    </w:p>
    <w:p w14:paraId="26F597AC" w14:textId="7293DC6A" w:rsidR="00C52F31" w:rsidRPr="00C52F31" w:rsidRDefault="009A52F7" w:rsidP="0063588E">
      <w:pPr>
        <w:spacing w:line="480" w:lineRule="auto"/>
        <w:ind w:firstLine="720"/>
        <w:rPr>
          <w:lang w:val="en-US"/>
        </w:rPr>
      </w:pPr>
      <w:r w:rsidRPr="00C52F31">
        <w:rPr>
          <w:lang w:val="en-US"/>
        </w:rPr>
        <w:t xml:space="preserve">The level of interaction between nurses is essential in defining the quality of care that a patient receives. Nursing is critical in the provision of quality, and it is obligated to ensure that patients receive the best treatment. The organization of nursing within a healthcare setting is based on interdisciplinary care providers who work together in providing that there is a delivery of quality healthcare based on the set quality standards. The coordination, transition, and engagement within healthcare, which focuses on improved quality healthcare, </w:t>
      </w:r>
      <w:r w:rsidRPr="00C52F31">
        <w:rPr>
          <w:lang w:val="en-US"/>
        </w:rPr>
        <w:lastRenderedPageBreak/>
        <w:t xml:space="preserve">is defined by a positive relationship that exists between healthcare providers across these interdisciplinary care providers </w:t>
      </w:r>
      <w:r w:rsidR="00E6543D">
        <w:rPr>
          <w:lang w:val="en-US"/>
        </w:rPr>
        <w:fldChar w:fldCharType="begin" w:fldLock="1"/>
      </w:r>
      <w:r w:rsidR="00E6543D">
        <w:rPr>
          <w:lang w:val="en-US"/>
        </w:rPr>
        <w:instrText>ADDIN CSL_CITATION {"citationItems":[{"id":"ITEM-1","itemData":{"DOI":"10.1016/j.aorn.2012.01.020","ISSN":"00012092","abstract":"Creating and maintaining a healthy work environment is part of the role of the perioperative nurse. Disruptive behavior negatively affects patient outcomes, nursing practice, and a facility's bottom line. If the disruptive behavior is not addressed, then the organization can be put at risk for legal action. The nurse must advocate for the patient by addressing disturbing behavior to ensure creation and maintenance of an environment that supports safe, quality care for the patient.","author":[{"dropping-particle":"","family":"McNamara","given":"Sharon A.","non-dropping-particle":"","parse-names":false,"suffix":""}],"container-title":"AORN Journal","id":"ITEM-1","issued":{"date-parts":[["2012"]]},"title":"Incivility in Nursing: Unsafe Nurse, Unsafe Patients","type":"article-journal"},"uris":["http://www.mendeley.com/documents/?uuid=d3cfb385-d888-4827-a825-4f6dbb5ddb86","http://www.mendeley.com/documents/?uuid=9d06e59f-e8d8-4f79-8ab8-199e5dab4b4a"]}],"mendeley":{"formattedCitation":"(McNamara, 2012)","plainTextFormattedCitation":"(McNamara, 2012)","previouslyFormattedCitation":"(McNamara, 2012)"},"properties":{"noteIndex":0},"schema":"https://github.com/citation-style-language/schema/raw/master/csl-citation.json"}</w:instrText>
      </w:r>
      <w:r w:rsidR="00E6543D">
        <w:rPr>
          <w:lang w:val="en-US"/>
        </w:rPr>
        <w:fldChar w:fldCharType="separate"/>
      </w:r>
      <w:r w:rsidR="00E6543D" w:rsidRPr="00E6543D">
        <w:rPr>
          <w:noProof/>
          <w:lang w:val="en-US"/>
        </w:rPr>
        <w:t>(McNamara, 2012)</w:t>
      </w:r>
      <w:r w:rsidR="00E6543D">
        <w:rPr>
          <w:lang w:val="en-US"/>
        </w:rPr>
        <w:fldChar w:fldCharType="end"/>
      </w:r>
      <w:r w:rsidRPr="00C52F31">
        <w:rPr>
          <w:lang w:val="en-US"/>
        </w:rPr>
        <w:t>.</w:t>
      </w:r>
    </w:p>
    <w:p w14:paraId="36C85BEE" w14:textId="77777777" w:rsidR="00C52F31" w:rsidRPr="00C52F31" w:rsidRDefault="009A52F7" w:rsidP="0063588E">
      <w:pPr>
        <w:spacing w:line="480" w:lineRule="auto"/>
        <w:ind w:firstLine="720"/>
        <w:rPr>
          <w:lang w:val="en-US"/>
        </w:rPr>
      </w:pPr>
      <w:r w:rsidRPr="00C52F31">
        <w:rPr>
          <w:lang w:val="en-US"/>
        </w:rPr>
        <w:t xml:space="preserve"> Incivility in the workplace is detrimental to the successful coordination of these critical processes in the delivery of adequate patient care. Undermining other health service providers creates psychological stress that limits the ability to make informed decisions regarding better clinical judgment, which exposes patients to unprecedented risks. Therefore, an important consideration to consider in this case is that impaired nurses pose a significant threat to patients considering their inability to make an effective clinical judgment.</w:t>
      </w:r>
    </w:p>
    <w:p w14:paraId="3F7B8703" w14:textId="7741FA68" w:rsidR="00C52F31" w:rsidRPr="00C52F31" w:rsidRDefault="009A52F7" w:rsidP="0063588E">
      <w:pPr>
        <w:spacing w:line="480" w:lineRule="auto"/>
        <w:ind w:firstLine="720"/>
        <w:rPr>
          <w:lang w:val="en-US"/>
        </w:rPr>
      </w:pPr>
      <w:r w:rsidRPr="00C52F31">
        <w:rPr>
          <w:lang w:val="en-US"/>
        </w:rPr>
        <w:t xml:space="preserve">The decisions that are integrated into this must take into consideration essential concepts that define a successful focus on crucial elements that define a successful focus on patient well-being. The needs of patients are paramount; thus it is important for nurse managers to continuously monitor the ability of their nursing officers to provide quality healthcare based on an assessment of their psychological and physical wellbeing. Better decision making within a healthcare environment is based on the nurse judgment thus there is a significant risk to the delivery of quality healthcare in situations where it would be possible to achieve a highly integrated healthcare delivery </w:t>
      </w:r>
      <w:r w:rsidR="00E6543D">
        <w:rPr>
          <w:lang w:val="en-US"/>
        </w:rPr>
        <w:fldChar w:fldCharType="begin" w:fldLock="1"/>
      </w:r>
      <w:r w:rsidR="00E6543D">
        <w:rPr>
          <w:lang w:val="en-US"/>
        </w:rPr>
        <w:instrText>ADDIN CSL_CITATION {"citationItems":[{"id":"ITEM-1","itemData":{"DOI":"10.1097/NNA.0000000000000068","ISSN":"15390721","abstract":"OBJECTIVE: The aim of this study was to investigate the impact of subtle forms of workplace mistreatment (bullying and incivility) on Canadian nurses' perceptions of patient safety risk and, ultimately, nurse-assessed quality and prevalence of adverse events., BACKGROUND: Workplace mistreatment is known to have detrimental effects on job performance and in nursing may threaten patient care quality., METHODS: A total of 336 nurses from acute care settings across Ontario responded to a questionnaire that was mailed to their home address in early 2013, with a response rate of 52%., RESULTS: Bullying and incivility from nurses, physicians, and supervisors have significant direct and indirect effects on nurse-assessed adverse events (R = 0.03-0.06) and perceptions of patient care quality (R = 0.04-0.07), primarily through perceptions of increased patient safety risk., CONCLUSIONS: Bullying and workplace incivility have unfavorable effects on nurse-assessed patient quality through their effect on perceptions of patient safety risk.","author":[{"dropping-particle":"","family":"Laschinger","given":"Heather K.Spence","non-dropping-particle":"","parse-names":false,"suffix":""}],"container-title":"Journal of Nursing Administration","id":"ITEM-1","issued":{"date-parts":[["2014"]]},"title":"Impact of workplace mistreatment on patient safety risk and nurse-assessed patient outcomes","type":"article-journal"},"uris":["http://www.mendeley.com/documents/?uuid=04a3261a-5300-4538-84d4-86ed265f87f3","http://www.mendeley.com/documents/?uuid=875a7485-f024-4b6f-bd98-98c0806c74ff"]}],"mendeley":{"formattedCitation":"(Laschinger, 2014)","plainTextFormattedCitation":"(Laschinger, 2014)","previouslyFormattedCitation":"(Laschinger, 2014)"},"properties":{"noteIndex":0},"schema":"https://github.com/citation-style-language/schema/raw/master/csl-citation.json"}</w:instrText>
      </w:r>
      <w:r w:rsidR="00E6543D">
        <w:rPr>
          <w:lang w:val="en-US"/>
        </w:rPr>
        <w:fldChar w:fldCharType="separate"/>
      </w:r>
      <w:r w:rsidR="00E6543D" w:rsidRPr="00E6543D">
        <w:rPr>
          <w:noProof/>
          <w:lang w:val="en-US"/>
        </w:rPr>
        <w:t>(Laschinger, 2014)</w:t>
      </w:r>
      <w:r w:rsidR="00E6543D">
        <w:rPr>
          <w:lang w:val="en-US"/>
        </w:rPr>
        <w:fldChar w:fldCharType="end"/>
      </w:r>
      <w:r w:rsidRPr="00C52F31">
        <w:rPr>
          <w:lang w:val="en-US"/>
        </w:rPr>
        <w:t>.</w:t>
      </w:r>
    </w:p>
    <w:p w14:paraId="2E01C3EC" w14:textId="6A30AF74" w:rsidR="00C52F31" w:rsidRDefault="009A52F7" w:rsidP="0063588E">
      <w:pPr>
        <w:spacing w:line="480" w:lineRule="auto"/>
        <w:ind w:firstLine="720"/>
        <w:rPr>
          <w:lang w:val="en-US"/>
        </w:rPr>
      </w:pPr>
      <w:r>
        <w:rPr>
          <w:lang w:val="en-US"/>
        </w:rPr>
        <w:t>Justification of the topic</w:t>
      </w:r>
    </w:p>
    <w:p w14:paraId="7FBC0164" w14:textId="77777777" w:rsidR="004A0B1A" w:rsidRDefault="009A52F7" w:rsidP="0063588E">
      <w:pPr>
        <w:spacing w:line="480" w:lineRule="auto"/>
        <w:ind w:firstLine="720"/>
        <w:rPr>
          <w:lang w:val="en-US"/>
        </w:rPr>
      </w:pPr>
      <w:r>
        <w:rPr>
          <w:lang w:val="en-US"/>
        </w:rPr>
        <w:t>There has a been an increased turnover in healthcare especially among nurses. The turnover has been associated with the existing working environment where many nurses consider as being unbearable</w:t>
      </w:r>
      <w:r w:rsidR="00B41305">
        <w:rPr>
          <w:lang w:val="en-US"/>
        </w:rPr>
        <w:t xml:space="preserve"> which has a direct influence on the healthcare delivery environment. The poor nursing environment has led to reduced patient engagement because there are poor understanding and interaction among healthcare service providers. </w:t>
      </w:r>
      <w:r w:rsidR="00B41305" w:rsidRPr="00B41305">
        <w:rPr>
          <w:lang w:val="en-US"/>
        </w:rPr>
        <w:t>Delivery of quality healthcare is dependent on essential elements which help in defining a more excellent knowledge of crucial changes which define improved patient care.</w:t>
      </w:r>
    </w:p>
    <w:p w14:paraId="0155247F" w14:textId="0F7CE8DF" w:rsidR="00B41305" w:rsidRDefault="009A52F7" w:rsidP="0063588E">
      <w:pPr>
        <w:spacing w:line="480" w:lineRule="auto"/>
        <w:ind w:firstLine="720"/>
        <w:rPr>
          <w:lang w:val="en-US"/>
        </w:rPr>
      </w:pPr>
      <w:r w:rsidRPr="00B41305">
        <w:rPr>
          <w:lang w:val="en-US"/>
        </w:rPr>
        <w:lastRenderedPageBreak/>
        <w:t>The approaches that are put in place provide a more significant commitment under which healthcare providers can understand fundamental changes which need to be considered in improving healthcare quality. Managing healthcare services requires a focus on a specific approach which can help in maintaining essential elements which can ensure a greater emphasis on the underlying healthcare principles</w:t>
      </w:r>
      <w:r w:rsidR="00E6543D">
        <w:rPr>
          <w:lang w:val="en-US"/>
        </w:rPr>
        <w:t xml:space="preserve"> </w:t>
      </w:r>
      <w:r w:rsidR="00E6543D">
        <w:rPr>
          <w:lang w:val="en-US"/>
        </w:rPr>
        <w:fldChar w:fldCharType="begin" w:fldLock="1"/>
      </w:r>
      <w:r w:rsidR="00E6543D">
        <w:rPr>
          <w:lang w:val="en-US"/>
        </w:rPr>
        <w:instrText>ADDIN CSL_CITATION {"citationItems":[{"id":"ITEM-1","itemData":{"DOI":"DOI: 10.1016/B978-0-7506-8644-0.00003-4","ISBN":"978-0-75-068644-0","ISSN":"05333164","PMID":"18821325","abstract":"The Code contains the professional standards that registered nurses and midwives must uphold. UK nurses and midwives must act in line with the Code, whether they are providing direct care to individuals, groups or communities or bringing their professional knowledge to bear on nursing and midwifery practice in other roles, such as leadership, education or research. While you can interpret the values and principles set out in the Code in a range of different practice settings, they are not negotiable or discretionary.","author":[{"dropping-particle":"","family":"Nursing and Midwifery Council UK","given":"","non-dropping-particle":"","parse-names":false,"suffix":""}],"container-title":"Nursing and Midwifery Council","id":"ITEM-1","issued":{"date-parts":[["2015"]]},"title":"The Code: Professional Standards of Practice and behaviour for Nurses and Midwives","type":"article-journal"},"uris":["http://www.mendeley.com/documents/?uuid=cb5fced0-c0fa-4f30-bc60-8fd4ea08efbe","http://www.mendeley.com/documents/?uuid=3e75d087-ef17-4a5f-b131-25c5d8fa7061"]}],"mendeley":{"formattedCitation":"(Nursing and Midwifery Council UK, 2015)","plainTextFormattedCitation":"(Nursing and Midwifery Council UK, 2015)","previouslyFormattedCitation":"(Nursing and Midwifery Council UK, 2015)"},"properties":{"noteIndex":0},"schema":"https://github.com/citation-style-language/schema/raw/master/csl-citation.json"}</w:instrText>
      </w:r>
      <w:r w:rsidR="00E6543D">
        <w:rPr>
          <w:lang w:val="en-US"/>
        </w:rPr>
        <w:fldChar w:fldCharType="separate"/>
      </w:r>
      <w:r w:rsidR="00E6543D" w:rsidRPr="00E6543D">
        <w:rPr>
          <w:noProof/>
          <w:lang w:val="en-US"/>
        </w:rPr>
        <w:t>(Nursing and Midwifery Council UK, 2015)</w:t>
      </w:r>
      <w:r w:rsidR="00E6543D">
        <w:rPr>
          <w:lang w:val="en-US"/>
        </w:rPr>
        <w:fldChar w:fldCharType="end"/>
      </w:r>
      <w:r w:rsidRPr="00B41305">
        <w:rPr>
          <w:lang w:val="en-US"/>
        </w:rPr>
        <w:t>.</w:t>
      </w:r>
      <w:r>
        <w:rPr>
          <w:lang w:val="en-US"/>
        </w:rPr>
        <w:t xml:space="preserve"> However, incivility in the nursing workplace has created significant challenges </w:t>
      </w:r>
      <w:r w:rsidR="00B35775">
        <w:rPr>
          <w:lang w:val="en-US"/>
        </w:rPr>
        <w:t>in maintaining high-quality healthcare. There need to understand</w:t>
      </w:r>
      <w:r w:rsidR="004A0B1A">
        <w:rPr>
          <w:lang w:val="en-US"/>
        </w:rPr>
        <w:t xml:space="preserve"> these challenges in healthcare and understanding important interventions which can be integrated into the nursing environment to achieve a high level of healthcare delivery. </w:t>
      </w:r>
    </w:p>
    <w:p w14:paraId="6FCB8F88" w14:textId="7F500501" w:rsidR="004A0B1A" w:rsidRDefault="009A52F7" w:rsidP="0063588E">
      <w:pPr>
        <w:spacing w:line="480" w:lineRule="auto"/>
        <w:ind w:firstLine="720"/>
        <w:rPr>
          <w:lang w:val="en-US"/>
        </w:rPr>
      </w:pPr>
      <w:r w:rsidRPr="004A0B1A">
        <w:rPr>
          <w:lang w:val="en-US"/>
        </w:rPr>
        <w:t>Various agencies and associations have focused on providing guidelines as well as discussing incivility in nursing which is essential in creating a profoundly transformed workplace where nurses can feel comfortable to deliver quality services based on the specific patient needs. The American nursing association has been significantly engaged in developing essential policies aimed at preventing incivility in nursing care. The association is a professional body that has focused on advancing the quality of health care while protecting the profession of nursing</w:t>
      </w:r>
      <w:r w:rsidR="00E6543D">
        <w:rPr>
          <w:lang w:val="en-US"/>
        </w:rPr>
        <w:t xml:space="preserve"> </w:t>
      </w:r>
      <w:r w:rsidR="00E6543D">
        <w:rPr>
          <w:lang w:val="en-US"/>
        </w:rPr>
        <w:fldChar w:fldCharType="begin" w:fldLock="1"/>
      </w:r>
      <w:r w:rsidR="0063588E">
        <w:rPr>
          <w:lang w:val="en-US"/>
        </w:rPr>
        <w:instrText>ADDIN CSL_CITATION {"citationItems":[{"id":"ITEM-1","itemData":{"DOI":"10.1111/jonm.12060","ISBN":"1365-2834","ISSN":"13652834","PMID":"23927565","abstract":"AIM: To evaluate the influence of incivility on the new graduate nurse transition experience.\\n\\nBACKGROUND: Incivility in the work environment is a major source of dissatisfaction and new graduate nurses are especially vulnerable. Incivility contributes to the high levels of turnover associated within the first 2 years of new graduate nurse employment.\\n\\nEVALUATION: An integrated review of the literature was conducted using MEDLINE-EBSCOhost, PsycInfo and CINAHL databases. Relevant articles were reviewed for appropriateness related to inclusion/exclusion criteria and for quality using established criteria. Sixteen studies were included in the final analysis.\\n\\nKEY ISSUES: Themes that emerged included workplace incivility, nurse residency programmes, mentoring through preceptors and empowerment/work environment. Findings indicated that incivility in the workplace was a significant predictor of low job satisfaction in new graduate nurses transitioning into practice.\\n\\nCONCLUSIONS: While graduate nurse transition programmes are associated with improved satisfaction and retention, they appear to address incivility by acculturating new graduate nurses to the experience of incivility. There is little evidence that the culture of incivility has been addressed.\\n\\nIMPLICATIONS FOR NURSING MANAGEMENT: Nurse managers have the responsibility to be aware of the prevalence of incivility, assess for its occurrence, and implement strategies which eliminate workplace incivility and tolerance for uncivil behaviours.","author":[{"dropping-particle":"","family":"D'Ambra","given":"Amanda M.","non-dropping-particle":"","parse-names":false,"suffix":""},{"dropping-particle":"","family":"Andrews","given":"Diane R.","non-dropping-particle":"","parse-names":false,"suffix":""}],"container-title":"Journal of Nursing Management","id":"ITEM-1","issued":{"date-parts":[["2014"]]},"title":"Incivility, retention and new graduate nurses: An integrated review of the literature","type":"article-journal"},"uris":["http://www.mendeley.com/documents/?uuid=9173ea91-4dc6-45c9-9b36-423873888224","http://www.mendeley.com/documents/?uuid=cd5378ee-d898-4d37-a35c-1308b8b8fb41"]}],"mendeley":{"formattedCitation":"(D’Ambra &amp; Andrews, 2014)","plainTextFormattedCitation":"(D’Ambra &amp; Andrews, 2014)","previouslyFormattedCitation":"(D’Ambra &amp; Andrews, 2014)"},"properties":{"noteIndex":0},"schema":"https://github.com/citation-style-language/schema/raw/master/csl-citation.json"}</w:instrText>
      </w:r>
      <w:r w:rsidR="00E6543D">
        <w:rPr>
          <w:lang w:val="en-US"/>
        </w:rPr>
        <w:fldChar w:fldCharType="separate"/>
      </w:r>
      <w:r w:rsidR="00E6543D" w:rsidRPr="00E6543D">
        <w:rPr>
          <w:noProof/>
          <w:lang w:val="en-US"/>
        </w:rPr>
        <w:t>(D’Ambra &amp; Andrews, 2014)</w:t>
      </w:r>
      <w:r w:rsidR="00E6543D">
        <w:rPr>
          <w:lang w:val="en-US"/>
        </w:rPr>
        <w:fldChar w:fldCharType="end"/>
      </w:r>
      <w:r w:rsidRPr="004A0B1A">
        <w:rPr>
          <w:lang w:val="en-US"/>
        </w:rPr>
        <w:t>. The association has developed professional operational guidelines, which define a greater understanding on the wellbeing of nurses through the development of professional nursing operational standards, and ethical principles that define the nursing profession. Many nurses have focused on integrating the critical concepts identified by the association in their nursing practice to achieve improved quality care. The association has implemented zero-tolerance policies to incivility and unethical behavior in nursing as well as encouraging a focus on nursing professional conduct in limiting divisions in the delivery of care</w:t>
      </w:r>
      <w:r w:rsidR="00C40383">
        <w:rPr>
          <w:lang w:val="en-US"/>
        </w:rPr>
        <w:t>.</w:t>
      </w:r>
    </w:p>
    <w:p w14:paraId="5ADB1941" w14:textId="6610F510" w:rsidR="00C40383" w:rsidRDefault="009A52F7" w:rsidP="0063588E">
      <w:pPr>
        <w:spacing w:line="480" w:lineRule="auto"/>
        <w:ind w:firstLine="720"/>
        <w:rPr>
          <w:lang w:val="en-US"/>
        </w:rPr>
      </w:pPr>
      <w:r>
        <w:rPr>
          <w:lang w:val="en-US"/>
        </w:rPr>
        <w:t>Lobbying legislatures</w:t>
      </w:r>
    </w:p>
    <w:p w14:paraId="33965974" w14:textId="697F884F" w:rsidR="00C40383" w:rsidRDefault="009A52F7" w:rsidP="0063588E">
      <w:pPr>
        <w:spacing w:line="480" w:lineRule="auto"/>
        <w:ind w:firstLine="720"/>
        <w:rPr>
          <w:lang w:val="en-US"/>
        </w:rPr>
      </w:pPr>
      <w:r>
        <w:rPr>
          <w:lang w:val="en-US"/>
        </w:rPr>
        <w:lastRenderedPageBreak/>
        <w:t>The existing challenges in healthcare regarding nursing incivility are evident, and thus there is a need to take into consideration different stakeholders who can help in creating an improved understanding of important changes which help define quality healthcare. The quality of healthcare has been on decrease within the united states due to a limited number of nurses who are expected to improve service delivery. There is a need to focus on diverse elements which help provide an integrated understanding of key changes which can help play an integral role in managing the needs of healthcare providers</w:t>
      </w:r>
      <w:r w:rsidR="0063588E">
        <w:rPr>
          <w:lang w:val="en-US"/>
        </w:rPr>
        <w:t xml:space="preserve"> </w:t>
      </w:r>
      <w:r w:rsidR="0063588E">
        <w:rPr>
          <w:lang w:val="en-US"/>
        </w:rPr>
        <w:fldChar w:fldCharType="begin" w:fldLock="1"/>
      </w:r>
      <w:r w:rsidR="0063588E">
        <w:rPr>
          <w:lang w:val="en-US"/>
        </w:rPr>
        <w:instrText>ADDIN CSL_CITATION {"citationItems":[{"id":"ITEM-1","itemData":{"DOI":"10.1016/j.jradnu.2015.09.004","ISSN":"15559912","abstract":"Incivility in the nursing workplace can be detrimental to the individual(s) involved, organizational climate, and patient safety. This article will discuss behaviors, perpetrators, and contributing factors toward workplace incivility. Recommendations for staff nurses, nurse managers, and administrators for the prevention and management of workplace incivility will also be provided.","author":[{"dropping-particle":"","family":"Hoffman","given":"Riah L.","non-dropping-particle":"","parse-names":false,"suffix":""},{"dropping-particle":"","family":"Chunta","given":"Kristy","non-dropping-particle":"","parse-names":false,"suffix":""}],"container-title":"Journal of Radiology Nursing","id":"ITEM-1","issued":{"date-parts":[["2015"]]},"title":"Workplace Incivility: Promoting Zero Tolerance in Nursing","type":"article"},"uris":["http://www.mendeley.com/documents/?uuid=37737458-5fe7-4406-95aa-0e10072fca17","http://www.mendeley.com/documents/?uuid=a5478d5e-756c-4971-bb20-beb699214a73"]}],"mendeley":{"formattedCitation":"(Hoffman &amp; Chunta, 2015)","plainTextFormattedCitation":"(Hoffman &amp; Chunta, 2015)","previouslyFormattedCitation":"(Hoffman &amp; Chunta, 2015)"},"properties":{"noteIndex":0},"schema":"https://github.com/citation-style-language/schema/raw/master/csl-citation.json"}</w:instrText>
      </w:r>
      <w:r w:rsidR="0063588E">
        <w:rPr>
          <w:lang w:val="en-US"/>
        </w:rPr>
        <w:fldChar w:fldCharType="separate"/>
      </w:r>
      <w:r w:rsidR="0063588E" w:rsidRPr="0063588E">
        <w:rPr>
          <w:noProof/>
          <w:lang w:val="en-US"/>
        </w:rPr>
        <w:t>(Hoffman &amp; Chunta, 2015)</w:t>
      </w:r>
      <w:r w:rsidR="0063588E">
        <w:rPr>
          <w:lang w:val="en-US"/>
        </w:rPr>
        <w:fldChar w:fldCharType="end"/>
      </w:r>
      <w:r>
        <w:rPr>
          <w:lang w:val="en-US"/>
        </w:rPr>
        <w:t>.</w:t>
      </w:r>
    </w:p>
    <w:p w14:paraId="53A444E1" w14:textId="0541A5D1" w:rsidR="00C40383" w:rsidRPr="00C40383" w:rsidRDefault="009A52F7" w:rsidP="0063588E">
      <w:pPr>
        <w:spacing w:line="480" w:lineRule="auto"/>
        <w:ind w:firstLine="720"/>
        <w:rPr>
          <w:lang w:val="en-US"/>
        </w:rPr>
      </w:pPr>
      <w:r>
        <w:rPr>
          <w:lang w:val="en-US"/>
        </w:rPr>
        <w:t xml:space="preserve">The lobbying can be done by utilizing current healthcare publications where the issues affecting nurses can be addressed and ensure that there is a strong understanding of incivility in nursing care. </w:t>
      </w:r>
      <w:r w:rsidRPr="00C40383">
        <w:rPr>
          <w:lang w:val="en-US"/>
        </w:rPr>
        <w:t xml:space="preserve">The American nurse today is a vital affiliation organization, which provides essential issues relating to the daily nursing care provision.  The American nurse today includes an emphasis on the nursing initiatives that have been developed by the American Nurse Association to a higher level of success in the delivery of quality healthcare. Therefore building a strong focus on nursing profession requires a critical focus on regular issues in the delivery of quality healthcare while exposing the challenges that nurses are exposed to during their practice. The American today has significantly discussed essential concepts regarding control of unethical behavior in nursing to ensure that there is quality-coordinated care </w:t>
      </w:r>
      <w:r w:rsidR="0063588E">
        <w:rPr>
          <w:lang w:val="en-US"/>
        </w:rPr>
        <w:fldChar w:fldCharType="begin" w:fldLock="1"/>
      </w:r>
      <w:r w:rsidR="0063588E">
        <w:rPr>
          <w:lang w:val="en-US"/>
        </w:rPr>
        <w:instrText>ADDIN CSL_CITATION {"citationItems":[{"id":"ITEM-1","itemData":{"DOI":"10.1111/jocn.12825","ISSN":"13652702","abstract":"Aims and objectives To identify common catalysts of worker‐to‐worker violence and incivility in hospital settings. Background Worker‐to‐worker violence and incivility are prevalent forms of mistreatment in healthcare workplaces. These are forms of counterproductive work behaviour that can lead to negative outcomes for employees, patients and the organisation overall. Identifying the factors that lead to co‐worker mistreatment is a critical first step in the development of interventions targeting these behaviours. Design Retrospective descriptive study. Methods Qualitative content analysis was conducted on the total sample (n = 141) of employee incident reports of worker‐to‐worker violence and incivility that were documented in 2011 at a large American hospital system. Results More than 50% of the incidents involved nurses, and the majority of incidents did not involve physical violence. Two primary themes emerged from the analysis: Work Behaviour and Work Organisation. Incidents in the Work Behaviour category were often sparked by unprofessional behaviour, disagreement over responsibilities for work tasks or methods of patient care, and dissatisfaction with a co‐worker's performance. Incidents in the Work Organisation category involved conflicts or aggression arising from failure to following protocol, patient assignments, limited resources and high workload. Conclusion Incidents of worker‐to‐worker violence and incivility stemmed from dissatisfaction with employee behaviour or from organisational practices or work constraints. These incident descriptions reflect worker dissatisfaction and frustration, resulting from poor communication and collaboration between employees, all of which threaten work productivity. Relevance to clinical practice Violence and incivility between hospital employees can contribute to turnover of top performers, hinder effective teamwork and jeopardise the quality of patient care. Identification of common catalysts for worker‐to‐worker violence and incivility informs the development of mistreatment prevention programmes that can be used to educate hospital staff. (PsycINFO Database Record (c) 2015 APA, all rights reserved). (journal abstract)","author":[{"dropping-particle":"","family":"Hamblin","given":"Lydia E.","non-dropping-particle":"","parse-names":false,"suffix":""},{"dropping-particle":"","family":"Essenmacher","given":"Lynnette","non-dropping-particle":"","parse-names":false,"suffix":""},{"dropping-particle":"","family":"Upfal","given":"Mark J.","non-dropping-particle":"","parse-names":false,"suffix":""},{"dropping-particle":"","family":"Russell","given":"Jim","non-dropping-particle":"","parse-names":false,"suffix":""},{"dropping-particle":"","family":"Luborsky","given":"Mark","non-dropping-particle":"","parse-names":false,"suffix":""},{"dropping-particle":"","family":"Ager","given":"Joel","non-dropping-particle":"","parse-names":false,"suffix":""},{"dropping-particle":"","family":"Arnetz","given":"Judith E.","non-dropping-particle":"","parse-names":false,"suffix":""}],"container-title":"Journal of Clinical Nursing","id":"ITEM-1","issued":{"date-parts":[["2015"]]},"title":"Catalysts of worker-to-worker violence and incivility in hospitals","type":"article-journal"},"uris":["http://www.mendeley.com/documents/?uuid=eb647881-5a77-4cd1-8dfa-4ae512e412cc","http://www.mendeley.com/documents/?uuid=2b263270-6181-4a4a-942b-ba79a85b7ca9"]}],"mendeley":{"formattedCitation":"(Hamblin et al., 2015)","plainTextFormattedCitation":"(Hamblin et al., 2015)","previouslyFormattedCitation":"(Hamblin et al., 2015)"},"properties":{"noteIndex":0},"schema":"https://github.com/citation-style-language/schema/raw/master/csl-citation.json"}</w:instrText>
      </w:r>
      <w:r w:rsidR="0063588E">
        <w:rPr>
          <w:lang w:val="en-US"/>
        </w:rPr>
        <w:fldChar w:fldCharType="separate"/>
      </w:r>
      <w:r w:rsidR="0063588E" w:rsidRPr="0063588E">
        <w:rPr>
          <w:noProof/>
          <w:lang w:val="en-US"/>
        </w:rPr>
        <w:t>(Hamblin et al., 2015)</w:t>
      </w:r>
      <w:r w:rsidR="0063588E">
        <w:rPr>
          <w:lang w:val="en-US"/>
        </w:rPr>
        <w:fldChar w:fldCharType="end"/>
      </w:r>
      <w:r w:rsidR="0063588E">
        <w:rPr>
          <w:lang w:val="en-US"/>
        </w:rPr>
        <w:t>.</w:t>
      </w:r>
    </w:p>
    <w:p w14:paraId="14DF2899" w14:textId="62825812" w:rsidR="00C40383" w:rsidRDefault="009A52F7" w:rsidP="0063588E">
      <w:pPr>
        <w:spacing w:line="480" w:lineRule="auto"/>
        <w:ind w:firstLine="720"/>
        <w:rPr>
          <w:lang w:val="en-US"/>
        </w:rPr>
      </w:pPr>
      <w:r w:rsidRPr="00C40383">
        <w:rPr>
          <w:lang w:val="en-US"/>
        </w:rPr>
        <w:t xml:space="preserve">The NursingCenter is a significant nursing agency, which provides critical focus on the wellbeing of nurses in their respective workplace settings as well as discussing the challenges, which limit their ability to deliver quality healthcare. NursingCenter has focused on a wide array of issues in healthcare including incivility, which is becoming increasingly common in nursing. Nursing center has provided a variety of recommendation in dealing with incivility in nursing which includes the implementation of specific policies targeting the increased prevalence of incivility has been essential in building string focus on crucial </w:t>
      </w:r>
      <w:r w:rsidRPr="00C40383">
        <w:rPr>
          <w:lang w:val="en-US"/>
        </w:rPr>
        <w:lastRenderedPageBreak/>
        <w:t>elements, which are critical in creating strong connectivity in the delivery of transitional care successfully. The interdisciplinary nature of health care requires a high level of teamwork to attain successful healthcare quality, which is critical in identifying essential concepts that define a successful developmental consideration</w:t>
      </w:r>
      <w:r w:rsidR="0063588E">
        <w:rPr>
          <w:lang w:val="en-US"/>
        </w:rPr>
        <w:t xml:space="preserve"> </w:t>
      </w:r>
      <w:r w:rsidR="0063588E">
        <w:rPr>
          <w:lang w:val="en-US"/>
        </w:rPr>
        <w:fldChar w:fldCharType="begin" w:fldLock="1"/>
      </w:r>
      <w:r w:rsidR="005B2CDA">
        <w:rPr>
          <w:lang w:val="en-US"/>
        </w:rPr>
        <w:instrText>ADDIN CSL_CITATION {"citationItems":[{"id":"ITEM-1","itemData":{"DOI":"10.1007/978-981-10-1829-9_2","ISBN":"9789811018299","abstract":"Action research studies the phenomena of change by using a qualitative methodology. In the field of nursing research, it is used in various areas: management, clinical practice, primary health care or education. This approach enables patients and health care professionals to be involved in decision-making processes. © 2013 Published by Elsevier Masson SAS.","author":[{"dropping-particle":"","family":"Skinner","given":"Heather","non-dropping-particle":"","parse-names":false,"suffix":""}],"container-title":"Formative Research in Social Marketing: Innovative Methods to Gain Consumer Insights","id":"ITEM-1","issued":{"date-parts":[["2016"]]},"title":"Action research","type":"chapter"},"uris":["http://www.mendeley.com/documents/?uuid=802a31d2-7d57-441e-b0d0-75879dfc8188","http://www.mendeley.com/documents/?uuid=9a8d5420-2791-4bd4-82c9-4555e87c06b4"]}],"mendeley":{"formattedCitation":"(Skinner, 2016)","plainTextFormattedCitation":"(Skinner, 2016)","previouslyFormattedCitation":"(Skinner, 2016)"},"properties":{"noteIndex":0},"schema":"https://github.com/citation-style-language/schema/raw/master/csl-citation.json"}</w:instrText>
      </w:r>
      <w:r w:rsidR="0063588E">
        <w:rPr>
          <w:lang w:val="en-US"/>
        </w:rPr>
        <w:fldChar w:fldCharType="separate"/>
      </w:r>
      <w:r w:rsidR="0063588E" w:rsidRPr="0063588E">
        <w:rPr>
          <w:noProof/>
          <w:lang w:val="en-US"/>
        </w:rPr>
        <w:t>(Skinner, 2016)</w:t>
      </w:r>
      <w:r w:rsidR="0063588E">
        <w:rPr>
          <w:lang w:val="en-US"/>
        </w:rPr>
        <w:fldChar w:fldCharType="end"/>
      </w:r>
      <w:r>
        <w:rPr>
          <w:lang w:val="en-US"/>
        </w:rPr>
        <w:t>.</w:t>
      </w:r>
    </w:p>
    <w:p w14:paraId="136DE545" w14:textId="41A78AB2" w:rsidR="009E58F0" w:rsidRDefault="009A52F7" w:rsidP="0063588E">
      <w:pPr>
        <w:spacing w:line="480" w:lineRule="auto"/>
        <w:ind w:firstLine="720"/>
        <w:rPr>
          <w:lang w:val="en-US"/>
        </w:rPr>
      </w:pPr>
      <w:r>
        <w:rPr>
          <w:lang w:val="en-US"/>
        </w:rPr>
        <w:t xml:space="preserve">Lobbying through the media is essential and ensure that there is a higher evaluation of important changes which have a strong influence on public perception regarding the existing issues. Engaging the media </w:t>
      </w:r>
      <w:r w:rsidRPr="009E58F0">
        <w:rPr>
          <w:lang w:val="en-US"/>
        </w:rPr>
        <w:t>provides crucial research information regarding challenges in health care while also providing a strong focus on essential recommendations that can be put in place to develop a positive environment promoting the quality of nursing care through a critical focus on improving the interaction among nurses based on professional nursing conduct. Nurses are faced with diverse issues in their practice. Thus, there is a need to develop a specific focus on critical issues, which influence their wellbeing and the delivery of quality healthcare</w:t>
      </w:r>
      <w:r>
        <w:rPr>
          <w:lang w:val="en-US"/>
        </w:rPr>
        <w:t>.</w:t>
      </w:r>
    </w:p>
    <w:p w14:paraId="5380AD99" w14:textId="27B66683" w:rsidR="009E58F0" w:rsidRDefault="009A52F7" w:rsidP="0063588E">
      <w:pPr>
        <w:spacing w:line="480" w:lineRule="auto"/>
        <w:ind w:firstLine="720"/>
        <w:rPr>
          <w:lang w:val="en-US"/>
        </w:rPr>
      </w:pPr>
      <w:r>
        <w:rPr>
          <w:lang w:val="en-US"/>
        </w:rPr>
        <w:t xml:space="preserve">Integration into clinical practice </w:t>
      </w:r>
    </w:p>
    <w:p w14:paraId="1B8775E1" w14:textId="3DF632A9" w:rsidR="009E58F0" w:rsidRDefault="009A52F7" w:rsidP="0063588E">
      <w:pPr>
        <w:spacing w:line="480" w:lineRule="auto"/>
        <w:ind w:firstLine="720"/>
        <w:rPr>
          <w:lang w:val="en-US"/>
        </w:rPr>
      </w:pPr>
      <w:r>
        <w:rPr>
          <w:lang w:val="en-US"/>
        </w:rPr>
        <w:t>The clinical practice is a highly sensitive environment which requires that there is strong integration on significant changes which provide a unique understanding of key differences which define improve healthcare management. Therefore the needs of nurses are essential and provide a greater understanding of considerable difference which can help in maintaining improved outcomes. Therefore incivility is detrimental to making a better clinical judgment which is necessary and provides a strong emphasis on fundamental concepts which can help define a highly diversified environment where delivery of quality healthcare is required</w:t>
      </w:r>
      <w:r w:rsidR="0063588E">
        <w:rPr>
          <w:lang w:val="en-US"/>
        </w:rPr>
        <w:t xml:space="preserve"> </w:t>
      </w:r>
      <w:r w:rsidR="0063588E">
        <w:rPr>
          <w:lang w:val="en-US"/>
        </w:rPr>
        <w:fldChar w:fldCharType="begin" w:fldLock="1"/>
      </w:r>
      <w:r w:rsidR="0063588E">
        <w:rPr>
          <w:lang w:val="en-US"/>
        </w:rPr>
        <w:instrText>ADDIN CSL_CITATION {"citationItems":[{"id":"ITEM-1","itemData":{"DOI":"10.1016/j.ecns.2014.04.005","ISSN":"18761399","abstract":"Background: Addressing incivility in nursing education has an important twofold purpose, to increase civility within the nursing education experience and to lay the groundwork for creating cultures of civility in professional nursing practice. Given the serious impact of incivility, it is imperative to prepare students to foster civility in their nursing practice upon graduation. Methods: In a previous article, the authors described how a classroom-centered, problem-based learning (PBL) scenario, simulating a nurse-to-nurse uncivil encounter, was used to assess student learning according to Level 1 and Level 2 of Kirkpatrick's Model of Evaluation. This subsequent article presents the findings of a 10-month follow-up study based on Level 3 of Kirkpatrick's Model of Evaluation, describing how knowledge gained from the PBL scenario impacted the nursing practice of new graduates in their workplaces. Results: Themes are presented regarding the new graduates' experiences with incivility in their nursing practice, how they transferred the PBL knowledge presented in the classroom to their nursing practice, how their behavior has changed since participating in the PBL scenario, and the barriers and benefits to using the PBL scenario knowledge in the practice setting. Conclusions: A classroom-centered PBL scenario was an effective teaching strategy for preparing new graduates to address nurse-to-nurse incivility in the practice setting. © 2014.","author":[{"dropping-particle":"","family":"Clark","given":"Cynthia M.","non-dropping-particle":"","parse-names":false,"suffix":""},{"dropping-particle":"","family":"Ahten","given":"Sara M.","non-dropping-particle":"","parse-names":false,"suffix":""},{"dropping-particle":"","family":"Macy","given":"Rosemary","non-dropping-particle":"","parse-names":false,"suffix":""}],"container-title":"Clinical Simulation in Nursing","id":"ITEM-1","issued":{"date-parts":[["2014"]]},"title":"Nursing Graduates' Ability to Address Incivility: Kirkpatrick's Level-3 Evaluation","type":"article-journal"},"uris":["http://www.mendeley.com/documents/?uuid=4dd10bde-0d49-4ac5-969c-7af6c10be7c0","http://www.mendeley.com/documents/?uuid=c3b918b1-83da-4bee-8cf7-09efc49354a5"]}],"mendeley":{"formattedCitation":"(Clark, Ahten, &amp; Macy, 2014)","plainTextFormattedCitation":"(Clark, Ahten, &amp; Macy, 2014)","previouslyFormattedCitation":"(Clark, Ahten, &amp; Macy, 2014)"},"properties":{"noteIndex":0},"schema":"https://github.com/citation-style-language/schema/raw/master/csl-citation.json"}</w:instrText>
      </w:r>
      <w:r w:rsidR="0063588E">
        <w:rPr>
          <w:lang w:val="en-US"/>
        </w:rPr>
        <w:fldChar w:fldCharType="separate"/>
      </w:r>
      <w:r w:rsidR="0063588E" w:rsidRPr="0063588E">
        <w:rPr>
          <w:noProof/>
          <w:lang w:val="en-US"/>
        </w:rPr>
        <w:t>(Clark, Ahten, &amp; Macy, 2014)</w:t>
      </w:r>
      <w:r w:rsidR="0063588E">
        <w:rPr>
          <w:lang w:val="en-US"/>
        </w:rPr>
        <w:fldChar w:fldCharType="end"/>
      </w:r>
      <w:r>
        <w:rPr>
          <w:lang w:val="en-US"/>
        </w:rPr>
        <w:t>.</w:t>
      </w:r>
    </w:p>
    <w:p w14:paraId="31752C7C" w14:textId="45F632DB" w:rsidR="009E58F0" w:rsidRPr="009E58F0" w:rsidRDefault="009A52F7" w:rsidP="0063588E">
      <w:pPr>
        <w:spacing w:line="480" w:lineRule="auto"/>
        <w:ind w:firstLine="720"/>
        <w:rPr>
          <w:lang w:val="en-US"/>
        </w:rPr>
      </w:pPr>
      <w:r w:rsidRPr="009E58F0">
        <w:rPr>
          <w:lang w:val="en-US"/>
        </w:rPr>
        <w:t xml:space="preserve">The quality of healthcare provides a critical concentration where it would be possible to improve the quality of healthcare delivered. Quality improvement in the nursing system </w:t>
      </w:r>
      <w:r w:rsidRPr="009E58F0">
        <w:rPr>
          <w:lang w:val="en-US"/>
        </w:rPr>
        <w:lastRenderedPageBreak/>
        <w:t xml:space="preserve">focuses on essential aspects which need to be evaluated and ensure a firm commitment to important underlying concepts in healthcare </w:t>
      </w:r>
      <w:r w:rsidR="0063588E">
        <w:rPr>
          <w:lang w:val="en-US"/>
        </w:rPr>
        <w:fldChar w:fldCharType="begin" w:fldLock="1"/>
      </w:r>
      <w:r w:rsidR="0063588E">
        <w:rPr>
          <w:lang w:val="en-US"/>
        </w:rPr>
        <w:instrText>ADDIN CSL_CITATION {"citationItems":[{"id":"ITEM-1","itemData":{"DOI":"10.1016/j.jradnu.2015.09.004","ISSN":"15559912","abstract":"Incivility in the nursing workplace can be detrimental to the individual(s) involved, organizational climate, and patient safety. This article will discuss behaviors, perpetrators, and contributing factors toward workplace incivility. Recommendations for staff nurses, nurse managers, and administrators for the prevention and management of workplace incivility will also be provided.","author":[{"dropping-particle":"","family":"Hoffman","given":"Riah L.","non-dropping-particle":"","parse-names":false,"suffix":""},{"dropping-particle":"","family":"Chunta","given":"Kristy","non-dropping-particle":"","parse-names":false,"suffix":""}],"container-title":"Journal of Radiology Nursing","id":"ITEM-1","issued":{"date-parts":[["2015"]]},"title":"Workplace Incivility: Promoting Zero Tolerance in Nursing","type":"article"},"uris":["http://www.mendeley.com/documents/?uuid=a5478d5e-756c-4971-bb20-beb699214a73"]}],"mendeley":{"formattedCitation":"(Hoffman &amp; Chunta, 2015)","plainTextFormattedCitation":"(Hoffman &amp; Chunta, 2015)","previouslyFormattedCitation":"(Hoffman &amp; Chunta, 2015)"},"properties":{"noteIndex":0},"schema":"https://github.com/citation-style-language/schema/raw/master/csl-citation.json"}</w:instrText>
      </w:r>
      <w:r w:rsidR="0063588E">
        <w:rPr>
          <w:lang w:val="en-US"/>
        </w:rPr>
        <w:fldChar w:fldCharType="separate"/>
      </w:r>
      <w:r w:rsidR="0063588E" w:rsidRPr="0063588E">
        <w:rPr>
          <w:noProof/>
          <w:lang w:val="en-US"/>
        </w:rPr>
        <w:t>(Hoffman &amp; Chunta, 2015)</w:t>
      </w:r>
      <w:r w:rsidR="0063588E">
        <w:rPr>
          <w:lang w:val="en-US"/>
        </w:rPr>
        <w:fldChar w:fldCharType="end"/>
      </w:r>
      <w:r w:rsidRPr="009E58F0">
        <w:rPr>
          <w:lang w:val="en-US"/>
        </w:rPr>
        <w:t xml:space="preserve">. The healthcare environment is sensitive and gives a reliable evaluation of essential policies and practices which help in determining better healthcare results. Thus a healthcare environment must ensure there is a better organization where it is possible to achieve improved outcomes within an organizational context. </w:t>
      </w:r>
    </w:p>
    <w:p w14:paraId="5DC0CCB2" w14:textId="3AA64193" w:rsidR="009E58F0" w:rsidRDefault="009A52F7" w:rsidP="0063588E">
      <w:pPr>
        <w:spacing w:line="480" w:lineRule="auto"/>
        <w:ind w:firstLine="720"/>
        <w:rPr>
          <w:lang w:val="en-US"/>
        </w:rPr>
      </w:pPr>
      <w:r>
        <w:rPr>
          <w:lang w:val="en-US"/>
        </w:rPr>
        <w:t>Application in a clinical setting</w:t>
      </w:r>
    </w:p>
    <w:p w14:paraId="1476A1F1" w14:textId="37165809" w:rsidR="0063588E" w:rsidRDefault="009A52F7" w:rsidP="0063588E">
      <w:pPr>
        <w:spacing w:line="480" w:lineRule="auto"/>
        <w:ind w:firstLine="720"/>
        <w:rPr>
          <w:lang w:val="en-US"/>
        </w:rPr>
      </w:pPr>
      <w:r>
        <w:rPr>
          <w:lang w:val="en-US"/>
        </w:rPr>
        <w:t xml:space="preserve">Management of nursing incivility help defines a highly effective environment where it is possible to understand critical changes which determine improved healthcare outcomes. </w:t>
      </w:r>
      <w:r w:rsidRPr="009E58F0">
        <w:rPr>
          <w:lang w:val="en-US"/>
        </w:rPr>
        <w:t>Quality provides focus on a diverse understanding of essential elements that can aid maintain a strong focus on better concepts which help in keeping positive results within a healthcare context. Quality standards provide guidelines which are crucial to creating a strong focus on key elements which help in understanding important aspects that need to be considered in improving the management of care</w:t>
      </w:r>
      <w:r>
        <w:rPr>
          <w:lang w:val="en-US"/>
        </w:rPr>
        <w:t xml:space="preserve"> </w:t>
      </w:r>
      <w:r>
        <w:rPr>
          <w:lang w:val="en-US"/>
        </w:rPr>
        <w:fldChar w:fldCharType="begin" w:fldLock="1"/>
      </w:r>
      <w:r>
        <w:rPr>
          <w:lang w:val="en-US"/>
        </w:rPr>
        <w:instrText>ADDIN CSL_CITATION {"citationItems":[{"id":"ITEM-1","itemData":{"DOI":"10.1016/j.aorn.2012.01.020","ISSN":"00012092","abstract":"Creating and maintaining a healthy work environment is part of the role of the perioperative nurse. Disruptive behavior negatively affects patient outcomes, nursing practice, and a facility's bottom line. If the disruptive behavior is not addressed, then the organization can be put at risk for legal action. The nurse must advocate for the patient by addressing disturbing behavior to ensure creation and maintenance of an environment that supports safe, quality care for the patient.","author":[{"dropping-particle":"","family":"McNamara","given":"Sharon A.","non-dropping-particle":"","parse-names":false,"suffix":""}],"container-title":"AORN Journal","id":"ITEM-1","issued":{"date-parts":[["2012"]]},"title":"Incivility in Nursing: Unsafe Nurse, Unsafe Patients","type":"article-journal"},"uris":["http://www.mendeley.com/documents/?uuid=9d06e59f-e8d8-4f79-8ab8-199e5dab4b4a"]}],"mendeley":{"formattedCitation":"(McNamara, 2012)","plainTextFormattedCitation":"(McNamara, 2012)","previouslyFormattedCitation":"(McNamara, 2012)"},"properties":{"noteIndex":0},"schema":"https://github.com/citation-style-language/schema/raw/master/csl-citation.json"}</w:instrText>
      </w:r>
      <w:r>
        <w:rPr>
          <w:lang w:val="en-US"/>
        </w:rPr>
        <w:fldChar w:fldCharType="separate"/>
      </w:r>
      <w:r w:rsidRPr="0063588E">
        <w:rPr>
          <w:noProof/>
          <w:lang w:val="en-US"/>
        </w:rPr>
        <w:t>(McNamara, 2012)</w:t>
      </w:r>
      <w:r>
        <w:rPr>
          <w:lang w:val="en-US"/>
        </w:rPr>
        <w:fldChar w:fldCharType="end"/>
      </w:r>
      <w:r w:rsidRPr="009E58F0">
        <w:rPr>
          <w:lang w:val="en-US"/>
        </w:rPr>
        <w:t>.</w:t>
      </w:r>
    </w:p>
    <w:p w14:paraId="457E49D5" w14:textId="2E16265B" w:rsidR="009E58F0" w:rsidRDefault="009A52F7" w:rsidP="0063588E">
      <w:pPr>
        <w:spacing w:line="480" w:lineRule="auto"/>
        <w:ind w:firstLine="720"/>
        <w:rPr>
          <w:lang w:val="en-US"/>
        </w:rPr>
      </w:pPr>
      <w:r w:rsidRPr="009E58F0">
        <w:rPr>
          <w:lang w:val="en-US"/>
        </w:rPr>
        <w:t xml:space="preserve"> The quality care standards are specific and focus on providing a strong understanding of essential elements which need to be concluded within a are process to achieve high quality</w:t>
      </w:r>
      <w:r w:rsidR="0063588E">
        <w:rPr>
          <w:lang w:val="en-US"/>
        </w:rPr>
        <w:t xml:space="preserve"> </w:t>
      </w:r>
      <w:r w:rsidR="0063588E">
        <w:rPr>
          <w:lang w:val="en-US"/>
        </w:rPr>
        <w:fldChar w:fldCharType="begin" w:fldLock="1"/>
      </w:r>
      <w:r w:rsidR="0063588E">
        <w:rPr>
          <w:lang w:val="en-US"/>
        </w:rPr>
        <w:instrText>ADDIN CSL_CITATION {"citationItems":[{"id":"ITEM-1","itemData":{"DOI":"10.1016/j.ecns.2011.10.003","ISSN":"18761399","abstract":"Introduction: Incivility may be a problem for nursing students as they progress through their nursing education and enter the workplace. Nursing faculty are challenged to construct meaningful learning experiences to address the problem and consequences of incivility. Method: A problem-based learning scenario and Kirkpatrick's model for evaluation were used to address incivility and the \" reality shock\" between what students learn about the practice of nursing and the interactions they may experience in the workplace. Results: Students expressed a favorable reaction to the scenario and reported being better prepared to address incivility in the workplace. Conclusions: Problem-based learning scenarios are an effective teaching strategy for instructing nursing students on the topic of incivility. © 2013 International Nursing Association for Clinical Simulation and Learning.","author":[{"dropping-particle":"","family":"Clark","given":"Cynthia M.","non-dropping-particle":"","parse-names":false,"suffix":""},{"dropping-particle":"","family":"Ahten","given":"Sara M.","non-dropping-particle":"","parse-names":false,"suffix":""},{"dropping-particle":"","family":"Macy","given":"Rosemary","non-dropping-particle":"","parse-names":false,"suffix":""}],"container-title":"Clinical Simulation in Nursing","id":"ITEM-1","issued":{"date-parts":[["2013"]]},"title":"Using Problem-Based Learning Scenarios to Prepare Nursing Students to Address Incivility","type":"article-journal"},"uris":["http://www.mendeley.com/documents/?uuid=22fe04a7-5d9b-4584-89ac-01d0a965d5ea"]}],"mendeley":{"formattedCitation":"(Clark et al., 2013)","plainTextFormattedCitation":"(Clark et al., 2013)","previouslyFormattedCitation":"(Clark et al., 2013)"},"properties":{"noteIndex":0},"schema":"https://github.com/citation-style-language/schema/raw/master/csl-citation.json"}</w:instrText>
      </w:r>
      <w:r w:rsidR="0063588E">
        <w:rPr>
          <w:lang w:val="en-US"/>
        </w:rPr>
        <w:fldChar w:fldCharType="separate"/>
      </w:r>
      <w:r w:rsidR="0063588E" w:rsidRPr="0063588E">
        <w:rPr>
          <w:noProof/>
          <w:lang w:val="en-US"/>
        </w:rPr>
        <w:t>(Clark et al., 2013)</w:t>
      </w:r>
      <w:r w:rsidR="0063588E">
        <w:rPr>
          <w:lang w:val="en-US"/>
        </w:rPr>
        <w:fldChar w:fldCharType="end"/>
      </w:r>
      <w:r w:rsidR="0063588E">
        <w:rPr>
          <w:lang w:val="en-US"/>
        </w:rPr>
        <w:t xml:space="preserve">. </w:t>
      </w:r>
      <w:r w:rsidRPr="009E58F0">
        <w:rPr>
          <w:lang w:val="en-US"/>
        </w:rPr>
        <w:t>Effective healthcare delivery is dependent on a high level of respect, accountability, trust, and openness within a healthcare context. The healthcare environment is highly collaborative which provide a strong focus on significant changes in maintaining high results in healthcare. The changes within healthcare content are aimed at creating a conducive environment where it would be easier to manage high health outcomes</w:t>
      </w:r>
      <w:r w:rsidR="003F63D1">
        <w:rPr>
          <w:lang w:val="en-US"/>
        </w:rPr>
        <w:t>.</w:t>
      </w:r>
    </w:p>
    <w:p w14:paraId="22CA3DB6" w14:textId="43AE41FD" w:rsidR="003F63D1" w:rsidRDefault="003F63D1" w:rsidP="0063588E">
      <w:pPr>
        <w:spacing w:line="480" w:lineRule="auto"/>
        <w:ind w:firstLine="720"/>
        <w:rPr>
          <w:lang w:val="en-US"/>
        </w:rPr>
      </w:pPr>
    </w:p>
    <w:p w14:paraId="0F265CB5" w14:textId="4DBF3E68" w:rsidR="003F63D1" w:rsidRDefault="003F63D1" w:rsidP="0063588E">
      <w:pPr>
        <w:spacing w:line="480" w:lineRule="auto"/>
        <w:ind w:firstLine="720"/>
        <w:rPr>
          <w:lang w:val="en-US"/>
        </w:rPr>
      </w:pPr>
    </w:p>
    <w:p w14:paraId="3CC9ED87" w14:textId="29AA3467" w:rsidR="003F63D1" w:rsidRDefault="003F63D1" w:rsidP="0063588E">
      <w:pPr>
        <w:spacing w:line="480" w:lineRule="auto"/>
        <w:ind w:firstLine="720"/>
        <w:rPr>
          <w:lang w:val="en-US"/>
        </w:rPr>
      </w:pPr>
    </w:p>
    <w:p w14:paraId="01A91D87" w14:textId="074DF026" w:rsidR="003F63D1" w:rsidRDefault="009A52F7" w:rsidP="005B2CDA">
      <w:pPr>
        <w:spacing w:line="480" w:lineRule="auto"/>
        <w:ind w:firstLine="720"/>
        <w:jc w:val="center"/>
        <w:rPr>
          <w:lang w:val="en-US"/>
        </w:rPr>
      </w:pPr>
      <w:r>
        <w:rPr>
          <w:lang w:val="en-US"/>
        </w:rPr>
        <w:lastRenderedPageBreak/>
        <w:t>References</w:t>
      </w:r>
    </w:p>
    <w:p w14:paraId="7752D021" w14:textId="50E89FF9" w:rsidR="005B2CDA" w:rsidRPr="005B2CDA" w:rsidRDefault="005B2CDA" w:rsidP="005B2CDA">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5B2CDA">
        <w:rPr>
          <w:rFonts w:cs="Times New Roman"/>
          <w:noProof/>
          <w:szCs w:val="24"/>
        </w:rPr>
        <w:t xml:space="preserve">Clark, C. M., Ahten, S. M., &amp; Macy, R. (2013). Using Problem-Based Learning Scenarios to Prepare Nursing Students to Address Incivility. </w:t>
      </w:r>
      <w:r w:rsidRPr="005B2CDA">
        <w:rPr>
          <w:rFonts w:cs="Times New Roman"/>
          <w:i/>
          <w:iCs/>
          <w:noProof/>
          <w:szCs w:val="24"/>
        </w:rPr>
        <w:t>Clinical Simulation in Nursing</w:t>
      </w:r>
      <w:r w:rsidRPr="005B2CDA">
        <w:rPr>
          <w:rFonts w:cs="Times New Roman"/>
          <w:noProof/>
          <w:szCs w:val="24"/>
        </w:rPr>
        <w:t>. https://doi.org/10.1016/j.ecns.2011.10.003</w:t>
      </w:r>
    </w:p>
    <w:p w14:paraId="3F076C29" w14:textId="77777777" w:rsidR="005B2CDA" w:rsidRPr="005B2CDA" w:rsidRDefault="005B2CDA" w:rsidP="005B2CDA">
      <w:pPr>
        <w:widowControl w:val="0"/>
        <w:autoSpaceDE w:val="0"/>
        <w:autoSpaceDN w:val="0"/>
        <w:adjustRightInd w:val="0"/>
        <w:spacing w:line="480" w:lineRule="auto"/>
        <w:ind w:left="480" w:hanging="480"/>
        <w:rPr>
          <w:rFonts w:cs="Times New Roman"/>
          <w:noProof/>
          <w:szCs w:val="24"/>
        </w:rPr>
      </w:pPr>
      <w:r w:rsidRPr="005B2CDA">
        <w:rPr>
          <w:rFonts w:cs="Times New Roman"/>
          <w:noProof/>
          <w:szCs w:val="24"/>
        </w:rPr>
        <w:t xml:space="preserve">Clark, C. M., Ahten, S. M., &amp; Macy, R. (2014). Nursing Graduates’ Ability to Address Incivility: Kirkpatrick’s Level-3 Evaluation. </w:t>
      </w:r>
      <w:r w:rsidRPr="005B2CDA">
        <w:rPr>
          <w:rFonts w:cs="Times New Roman"/>
          <w:i/>
          <w:iCs/>
          <w:noProof/>
          <w:szCs w:val="24"/>
        </w:rPr>
        <w:t>Clinical Simulation in Nursing</w:t>
      </w:r>
      <w:r w:rsidRPr="005B2CDA">
        <w:rPr>
          <w:rFonts w:cs="Times New Roman"/>
          <w:noProof/>
          <w:szCs w:val="24"/>
        </w:rPr>
        <w:t>. https://doi.org/10.1016/j.ecns.2014.04.005</w:t>
      </w:r>
    </w:p>
    <w:p w14:paraId="1ACD4992" w14:textId="77777777" w:rsidR="005B2CDA" w:rsidRPr="005B2CDA" w:rsidRDefault="005B2CDA" w:rsidP="005B2CDA">
      <w:pPr>
        <w:widowControl w:val="0"/>
        <w:autoSpaceDE w:val="0"/>
        <w:autoSpaceDN w:val="0"/>
        <w:adjustRightInd w:val="0"/>
        <w:spacing w:line="480" w:lineRule="auto"/>
        <w:ind w:left="480" w:hanging="480"/>
        <w:rPr>
          <w:rFonts w:cs="Times New Roman"/>
          <w:noProof/>
          <w:szCs w:val="24"/>
        </w:rPr>
      </w:pPr>
      <w:r w:rsidRPr="005B2CDA">
        <w:rPr>
          <w:rFonts w:cs="Times New Roman"/>
          <w:noProof/>
          <w:szCs w:val="24"/>
        </w:rPr>
        <w:t xml:space="preserve">D’Ambra, A. M., &amp; Andrews, D. R. (2014). Incivility, retention and new graduate nurses: An integrated review of the literature. </w:t>
      </w:r>
      <w:r w:rsidRPr="005B2CDA">
        <w:rPr>
          <w:rFonts w:cs="Times New Roman"/>
          <w:i/>
          <w:iCs/>
          <w:noProof/>
          <w:szCs w:val="24"/>
        </w:rPr>
        <w:t>Journal of Nursing Management</w:t>
      </w:r>
      <w:r w:rsidRPr="005B2CDA">
        <w:rPr>
          <w:rFonts w:cs="Times New Roman"/>
          <w:noProof/>
          <w:szCs w:val="24"/>
        </w:rPr>
        <w:t>. https://doi.org/10.1111/jonm.12060</w:t>
      </w:r>
    </w:p>
    <w:p w14:paraId="508C365D" w14:textId="77777777" w:rsidR="005B2CDA" w:rsidRPr="005B2CDA" w:rsidRDefault="005B2CDA" w:rsidP="005B2CDA">
      <w:pPr>
        <w:widowControl w:val="0"/>
        <w:autoSpaceDE w:val="0"/>
        <w:autoSpaceDN w:val="0"/>
        <w:adjustRightInd w:val="0"/>
        <w:spacing w:line="480" w:lineRule="auto"/>
        <w:ind w:left="480" w:hanging="480"/>
        <w:rPr>
          <w:rFonts w:cs="Times New Roman"/>
          <w:noProof/>
          <w:szCs w:val="24"/>
        </w:rPr>
      </w:pPr>
      <w:r w:rsidRPr="005B2CDA">
        <w:rPr>
          <w:rFonts w:cs="Times New Roman"/>
          <w:noProof/>
          <w:szCs w:val="24"/>
        </w:rPr>
        <w:t xml:space="preserve">Hamblin, L. E., Essenmacher, L., Upfal, M. J., Russell, J., Luborsky, M., Ager, J., &amp; Arnetz, J. E. (2015). Catalysts of worker-to-worker violence and incivility in hospitals. </w:t>
      </w:r>
      <w:r w:rsidRPr="005B2CDA">
        <w:rPr>
          <w:rFonts w:cs="Times New Roman"/>
          <w:i/>
          <w:iCs/>
          <w:noProof/>
          <w:szCs w:val="24"/>
        </w:rPr>
        <w:t>Journal of Clinical Nursing</w:t>
      </w:r>
      <w:r w:rsidRPr="005B2CDA">
        <w:rPr>
          <w:rFonts w:cs="Times New Roman"/>
          <w:noProof/>
          <w:szCs w:val="24"/>
        </w:rPr>
        <w:t>. https://doi.org/10.1111/jocn.12825</w:t>
      </w:r>
    </w:p>
    <w:p w14:paraId="2E0E5CD6" w14:textId="77777777" w:rsidR="005B2CDA" w:rsidRPr="005B2CDA" w:rsidRDefault="005B2CDA" w:rsidP="005B2CDA">
      <w:pPr>
        <w:widowControl w:val="0"/>
        <w:autoSpaceDE w:val="0"/>
        <w:autoSpaceDN w:val="0"/>
        <w:adjustRightInd w:val="0"/>
        <w:spacing w:line="480" w:lineRule="auto"/>
        <w:ind w:left="480" w:hanging="480"/>
        <w:rPr>
          <w:rFonts w:cs="Times New Roman"/>
          <w:noProof/>
          <w:szCs w:val="24"/>
        </w:rPr>
      </w:pPr>
      <w:r w:rsidRPr="005B2CDA">
        <w:rPr>
          <w:rFonts w:cs="Times New Roman"/>
          <w:noProof/>
          <w:szCs w:val="24"/>
        </w:rPr>
        <w:t xml:space="preserve">Hoffman, R. L., &amp; Chunta, K. (2015). Workplace Incivility: Promoting Zero Tolerance in Nursing. </w:t>
      </w:r>
      <w:r w:rsidRPr="005B2CDA">
        <w:rPr>
          <w:rFonts w:cs="Times New Roman"/>
          <w:i/>
          <w:iCs/>
          <w:noProof/>
          <w:szCs w:val="24"/>
        </w:rPr>
        <w:t>Journal of Radiology Nursing</w:t>
      </w:r>
      <w:r w:rsidRPr="005B2CDA">
        <w:rPr>
          <w:rFonts w:cs="Times New Roman"/>
          <w:noProof/>
          <w:szCs w:val="24"/>
        </w:rPr>
        <w:t>. https://doi.org/10.1016/j.jradnu.2015.09.004</w:t>
      </w:r>
    </w:p>
    <w:p w14:paraId="780C496B" w14:textId="77777777" w:rsidR="005B2CDA" w:rsidRPr="005B2CDA" w:rsidRDefault="005B2CDA" w:rsidP="005B2CDA">
      <w:pPr>
        <w:widowControl w:val="0"/>
        <w:autoSpaceDE w:val="0"/>
        <w:autoSpaceDN w:val="0"/>
        <w:adjustRightInd w:val="0"/>
        <w:spacing w:line="480" w:lineRule="auto"/>
        <w:ind w:left="480" w:hanging="480"/>
        <w:rPr>
          <w:rFonts w:cs="Times New Roman"/>
          <w:noProof/>
          <w:szCs w:val="24"/>
        </w:rPr>
      </w:pPr>
      <w:r w:rsidRPr="005B2CDA">
        <w:rPr>
          <w:rFonts w:cs="Times New Roman"/>
          <w:noProof/>
          <w:szCs w:val="24"/>
        </w:rPr>
        <w:t xml:space="preserve">Laschinger, H. K. S. (2014). Impact of workplace mistreatment on patient safety risk and nurse-assessed patient outcomes. </w:t>
      </w:r>
      <w:r w:rsidRPr="005B2CDA">
        <w:rPr>
          <w:rFonts w:cs="Times New Roman"/>
          <w:i/>
          <w:iCs/>
          <w:noProof/>
          <w:szCs w:val="24"/>
        </w:rPr>
        <w:t>Journal of Nursing Administration</w:t>
      </w:r>
      <w:r w:rsidRPr="005B2CDA">
        <w:rPr>
          <w:rFonts w:cs="Times New Roman"/>
          <w:noProof/>
          <w:szCs w:val="24"/>
        </w:rPr>
        <w:t>. https://doi.org/10.1097/NNA.0000000000000068</w:t>
      </w:r>
    </w:p>
    <w:p w14:paraId="0A69793F" w14:textId="77777777" w:rsidR="005B2CDA" w:rsidRPr="005B2CDA" w:rsidRDefault="005B2CDA" w:rsidP="005B2CDA">
      <w:pPr>
        <w:widowControl w:val="0"/>
        <w:autoSpaceDE w:val="0"/>
        <w:autoSpaceDN w:val="0"/>
        <w:adjustRightInd w:val="0"/>
        <w:spacing w:line="480" w:lineRule="auto"/>
        <w:ind w:left="480" w:hanging="480"/>
        <w:rPr>
          <w:rFonts w:cs="Times New Roman"/>
          <w:noProof/>
          <w:szCs w:val="24"/>
        </w:rPr>
      </w:pPr>
      <w:r w:rsidRPr="005B2CDA">
        <w:rPr>
          <w:rFonts w:cs="Times New Roman"/>
          <w:noProof/>
          <w:szCs w:val="24"/>
        </w:rPr>
        <w:t xml:space="preserve">McNamara, S. A. (2012). Incivility in Nursing: Unsafe Nurse, Unsafe Patients. </w:t>
      </w:r>
      <w:r w:rsidRPr="005B2CDA">
        <w:rPr>
          <w:rFonts w:cs="Times New Roman"/>
          <w:i/>
          <w:iCs/>
          <w:noProof/>
          <w:szCs w:val="24"/>
        </w:rPr>
        <w:t>AORN Journal</w:t>
      </w:r>
      <w:r w:rsidRPr="005B2CDA">
        <w:rPr>
          <w:rFonts w:cs="Times New Roman"/>
          <w:noProof/>
          <w:szCs w:val="24"/>
        </w:rPr>
        <w:t>. https://doi.org/10.1016/j.aorn.2012.01.020</w:t>
      </w:r>
    </w:p>
    <w:p w14:paraId="0B5D249B" w14:textId="77777777" w:rsidR="005B2CDA" w:rsidRPr="005B2CDA" w:rsidRDefault="005B2CDA" w:rsidP="005B2CDA">
      <w:pPr>
        <w:widowControl w:val="0"/>
        <w:autoSpaceDE w:val="0"/>
        <w:autoSpaceDN w:val="0"/>
        <w:adjustRightInd w:val="0"/>
        <w:spacing w:line="480" w:lineRule="auto"/>
        <w:ind w:left="480" w:hanging="480"/>
        <w:rPr>
          <w:rFonts w:cs="Times New Roman"/>
          <w:noProof/>
          <w:szCs w:val="24"/>
        </w:rPr>
      </w:pPr>
      <w:r w:rsidRPr="005B2CDA">
        <w:rPr>
          <w:rFonts w:cs="Times New Roman"/>
          <w:noProof/>
          <w:szCs w:val="24"/>
        </w:rPr>
        <w:t xml:space="preserve">Nursing and Midwifery Council UK. (2015). The Code: Professional Standards of Practice and behaviour for Nurses and Midwives. </w:t>
      </w:r>
      <w:r w:rsidRPr="005B2CDA">
        <w:rPr>
          <w:rFonts w:cs="Times New Roman"/>
          <w:i/>
          <w:iCs/>
          <w:noProof/>
          <w:szCs w:val="24"/>
        </w:rPr>
        <w:t>Nursing and Midwifery Council</w:t>
      </w:r>
      <w:r w:rsidRPr="005B2CDA">
        <w:rPr>
          <w:rFonts w:cs="Times New Roman"/>
          <w:noProof/>
          <w:szCs w:val="24"/>
        </w:rPr>
        <w:t>. https://doi.org/DOI: 10.1016/B978-0-7506-8644-0.00003-4</w:t>
      </w:r>
    </w:p>
    <w:p w14:paraId="0F520310" w14:textId="77777777" w:rsidR="005B2CDA" w:rsidRPr="005B2CDA" w:rsidRDefault="005B2CDA" w:rsidP="005B2CDA">
      <w:pPr>
        <w:widowControl w:val="0"/>
        <w:autoSpaceDE w:val="0"/>
        <w:autoSpaceDN w:val="0"/>
        <w:adjustRightInd w:val="0"/>
        <w:spacing w:line="480" w:lineRule="auto"/>
        <w:ind w:left="480" w:hanging="480"/>
        <w:rPr>
          <w:rFonts w:cs="Times New Roman"/>
          <w:noProof/>
        </w:rPr>
      </w:pPr>
      <w:r w:rsidRPr="005B2CDA">
        <w:rPr>
          <w:rFonts w:cs="Times New Roman"/>
          <w:noProof/>
          <w:szCs w:val="24"/>
        </w:rPr>
        <w:lastRenderedPageBreak/>
        <w:t xml:space="preserve">Skinner, H. (2016). Action research. In </w:t>
      </w:r>
      <w:r w:rsidRPr="005B2CDA">
        <w:rPr>
          <w:rFonts w:cs="Times New Roman"/>
          <w:i/>
          <w:iCs/>
          <w:noProof/>
          <w:szCs w:val="24"/>
        </w:rPr>
        <w:t>Formative Research in Social Marketing: Innovative Methods to Gain Consumer Insights</w:t>
      </w:r>
      <w:r w:rsidRPr="005B2CDA">
        <w:rPr>
          <w:rFonts w:cs="Times New Roman"/>
          <w:noProof/>
          <w:szCs w:val="24"/>
        </w:rPr>
        <w:t>. https://doi.org/10.1007/978-981-10-1829-9_2</w:t>
      </w:r>
    </w:p>
    <w:p w14:paraId="28F43109" w14:textId="7D2D60D4" w:rsidR="003F63D1" w:rsidRDefault="005B2CDA" w:rsidP="0063588E">
      <w:pPr>
        <w:spacing w:line="480" w:lineRule="auto"/>
        <w:ind w:firstLine="720"/>
        <w:rPr>
          <w:lang w:val="en-US"/>
        </w:rPr>
      </w:pPr>
      <w:r>
        <w:rPr>
          <w:lang w:val="en-US"/>
        </w:rPr>
        <w:fldChar w:fldCharType="end"/>
      </w:r>
    </w:p>
    <w:p w14:paraId="228DF2A8" w14:textId="3AA2EEC6" w:rsidR="003F63D1" w:rsidRDefault="003F63D1" w:rsidP="0063588E">
      <w:pPr>
        <w:spacing w:line="480" w:lineRule="auto"/>
        <w:ind w:firstLine="720"/>
        <w:rPr>
          <w:lang w:val="en-US"/>
        </w:rPr>
      </w:pPr>
    </w:p>
    <w:p w14:paraId="17AEF04F" w14:textId="2D45BA07" w:rsidR="003F63D1" w:rsidRDefault="003F63D1" w:rsidP="0063588E">
      <w:pPr>
        <w:spacing w:line="480" w:lineRule="auto"/>
        <w:ind w:firstLine="720"/>
        <w:rPr>
          <w:lang w:val="en-US"/>
        </w:rPr>
      </w:pPr>
    </w:p>
    <w:p w14:paraId="66FE6247" w14:textId="480D1F6D" w:rsidR="003F63D1" w:rsidRDefault="003F63D1" w:rsidP="0063588E">
      <w:pPr>
        <w:spacing w:line="480" w:lineRule="auto"/>
        <w:ind w:firstLine="720"/>
        <w:rPr>
          <w:lang w:val="en-US"/>
        </w:rPr>
      </w:pPr>
    </w:p>
    <w:p w14:paraId="3A7B6613" w14:textId="2B07B9B3" w:rsidR="003F63D1" w:rsidRDefault="003F63D1" w:rsidP="0063588E">
      <w:pPr>
        <w:spacing w:line="480" w:lineRule="auto"/>
        <w:ind w:firstLine="720"/>
        <w:rPr>
          <w:lang w:val="en-US"/>
        </w:rPr>
      </w:pPr>
    </w:p>
    <w:p w14:paraId="626BD6DA" w14:textId="77777777" w:rsidR="003F63D1" w:rsidRPr="00557D88" w:rsidRDefault="003F63D1" w:rsidP="0063588E">
      <w:pPr>
        <w:spacing w:line="480" w:lineRule="auto"/>
        <w:ind w:firstLine="720"/>
        <w:rPr>
          <w:lang w:val="en-US"/>
        </w:rPr>
      </w:pPr>
    </w:p>
    <w:sectPr w:rsidR="003F63D1" w:rsidRPr="00557D88" w:rsidSect="0063588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C2823" w14:textId="77777777" w:rsidR="00976226" w:rsidRDefault="00976226">
      <w:pPr>
        <w:spacing w:after="0" w:line="240" w:lineRule="auto"/>
      </w:pPr>
      <w:r>
        <w:separator/>
      </w:r>
    </w:p>
  </w:endnote>
  <w:endnote w:type="continuationSeparator" w:id="0">
    <w:p w14:paraId="6B3849CF" w14:textId="77777777" w:rsidR="00976226" w:rsidRDefault="00976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B9ECFB" w14:textId="77777777" w:rsidR="00976226" w:rsidRDefault="00976226">
      <w:pPr>
        <w:spacing w:after="0" w:line="240" w:lineRule="auto"/>
      </w:pPr>
      <w:r>
        <w:separator/>
      </w:r>
    </w:p>
  </w:footnote>
  <w:footnote w:type="continuationSeparator" w:id="0">
    <w:p w14:paraId="24081224" w14:textId="77777777" w:rsidR="00976226" w:rsidRDefault="00976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D74AC" w14:textId="3DFDFB8E" w:rsidR="0063588E" w:rsidRDefault="009A52F7">
    <w:pPr>
      <w:pStyle w:val="Header"/>
      <w:jc w:val="right"/>
    </w:pPr>
    <w:r w:rsidRPr="0063588E">
      <w:rPr>
        <w:lang w:val="en-US"/>
      </w:rPr>
      <w:t xml:space="preserve">INCIVILITY IN NURSING WORKFORCE </w:t>
    </w:r>
    <w:r>
      <w:rPr>
        <w:lang w:val="en-US"/>
      </w:rPr>
      <w:t xml:space="preserve">                                                                   </w:t>
    </w:r>
    <w:sdt>
      <w:sdtPr>
        <w:id w:val="817312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9FE72B" w14:textId="77777777" w:rsidR="0063588E" w:rsidRDefault="00635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29C38" w14:textId="16EC194A" w:rsidR="0063588E" w:rsidRDefault="009A52F7">
    <w:pPr>
      <w:pStyle w:val="Header"/>
      <w:jc w:val="right"/>
    </w:pPr>
    <w:r>
      <w:rPr>
        <w:lang w:val="en-US"/>
      </w:rPr>
      <w:t>Running head: INCIVILITY IN NURSING WORKFORCE</w:t>
    </w:r>
    <w:sdt>
      <w:sdtPr>
        <w:id w:val="588817492"/>
        <w:docPartObj>
          <w:docPartGallery w:val="Page Numbers (Top of Page)"/>
          <w:docPartUnique/>
        </w:docPartObj>
      </w:sdtPr>
      <w:sdtEndPr>
        <w:rPr>
          <w:noProof/>
        </w:rPr>
      </w:sdtEndPr>
      <w:sdtContent>
        <w:r>
          <w:rPr>
            <w:lang w:val="en-US"/>
          </w:rPr>
          <w:t xml:space="preserve">                                                  </w:t>
        </w:r>
        <w:r>
          <w:fldChar w:fldCharType="begin"/>
        </w:r>
        <w:r>
          <w:instrText xml:space="preserve"> PAGE   \* MERGEFORMAT </w:instrText>
        </w:r>
        <w:r>
          <w:fldChar w:fldCharType="separate"/>
        </w:r>
        <w:r>
          <w:rPr>
            <w:noProof/>
          </w:rPr>
          <w:t>2</w:t>
        </w:r>
        <w:r>
          <w:rPr>
            <w:noProof/>
          </w:rPr>
          <w:fldChar w:fldCharType="end"/>
        </w:r>
      </w:sdtContent>
    </w:sdt>
  </w:p>
  <w:p w14:paraId="0299975A" w14:textId="77777777" w:rsidR="0063588E" w:rsidRDefault="006358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U0MTA0MDI1NDYxsDBS0lEKTi0uzszPAykwrAUALArUOSwAAAA="/>
  </w:docVars>
  <w:rsids>
    <w:rsidRoot w:val="00557D88"/>
    <w:rsid w:val="00064B15"/>
    <w:rsid w:val="002B4395"/>
    <w:rsid w:val="0033134E"/>
    <w:rsid w:val="00354B58"/>
    <w:rsid w:val="003F63D1"/>
    <w:rsid w:val="004A0B1A"/>
    <w:rsid w:val="00557D88"/>
    <w:rsid w:val="005B2CDA"/>
    <w:rsid w:val="0063588E"/>
    <w:rsid w:val="00976226"/>
    <w:rsid w:val="009A52F7"/>
    <w:rsid w:val="009E58F0"/>
    <w:rsid w:val="00B35775"/>
    <w:rsid w:val="00B41305"/>
    <w:rsid w:val="00C40383"/>
    <w:rsid w:val="00C52F31"/>
    <w:rsid w:val="00E6543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59D5DC3-4F86-4E28-AC2E-D5CD19814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88E"/>
  </w:style>
  <w:style w:type="paragraph" w:styleId="Footer">
    <w:name w:val="footer"/>
    <w:basedOn w:val="Normal"/>
    <w:link w:val="FooterChar"/>
    <w:uiPriority w:val="99"/>
    <w:unhideWhenUsed/>
    <w:rsid w:val="00635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B672F-D9AE-4A38-9691-45FFFB3C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5580</Words>
  <Characters>31809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2019-03-01T18:55:00Z</dcterms:created>
  <dcterms:modified xsi:type="dcterms:W3CDTF">2019-03-01T18:55:00Z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